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96F" w:rsidRDefault="00AE196F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УТВЕРЖДАЮ</w:t>
      </w:r>
    </w:p>
    <w:p w:rsidR="00AE196F" w:rsidRDefault="00AE196F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AE196F" w:rsidRDefault="00AE196F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</w:p>
    <w:p w:rsidR="00AE196F" w:rsidRDefault="00AE196F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AE196F" w:rsidRDefault="00AE196F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AE196F" w:rsidRPr="00E0332E" w:rsidRDefault="00AE196F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2"/>
          <w:szCs w:val="22"/>
        </w:rPr>
      </w:pPr>
      <w:r w:rsidRPr="00E0332E">
        <w:rPr>
          <w:rFonts w:ascii="Times New Roman" w:hAnsi="Times New Roman"/>
          <w:sz w:val="22"/>
          <w:szCs w:val="22"/>
        </w:rPr>
        <w:t>(подпись) (фамилия, инициалы)</w:t>
      </w:r>
    </w:p>
    <w:p w:rsidR="00AE196F" w:rsidRDefault="00AE196F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«_____» ______________ 201__ г.</w:t>
      </w:r>
    </w:p>
    <w:p w:rsidR="00AE196F" w:rsidRPr="001B4A63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196F" w:rsidRPr="001B4A63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196F" w:rsidRPr="001B4A63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196F" w:rsidRPr="00163364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AE196F" w:rsidRPr="00573EF5" w:rsidRDefault="00AE196F" w:rsidP="00126CC1">
      <w:pPr>
        <w:pStyle w:val="a5"/>
        <w:rPr>
          <w:color w:val="auto"/>
        </w:rPr>
      </w:pPr>
      <w:r w:rsidRPr="00573EF5">
        <w:rPr>
          <w:color w:val="auto"/>
        </w:rPr>
        <w:t>главного государственного налогового инспектора</w:t>
      </w:r>
    </w:p>
    <w:p w:rsidR="00AE196F" w:rsidRPr="00573EF5" w:rsidRDefault="00AE196F" w:rsidP="00126CC1">
      <w:pPr>
        <w:pStyle w:val="a5"/>
        <w:rPr>
          <w:color w:val="auto"/>
        </w:rPr>
      </w:pPr>
      <w:r w:rsidRPr="00573EF5">
        <w:rPr>
          <w:color w:val="auto"/>
        </w:rPr>
        <w:t>отдела камеральных проверок №3</w:t>
      </w:r>
    </w:p>
    <w:p w:rsidR="00AE196F" w:rsidRDefault="00AE196F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</w:t>
      </w:r>
      <w:proofErr w:type="gramStart"/>
      <w:r>
        <w:rPr>
          <w:rFonts w:ascii="Times New Roman" w:hAnsi="Times New Roman"/>
          <w:b/>
          <w:sz w:val="28"/>
          <w:szCs w:val="28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</w:rPr>
        <w:t>амбову</w:t>
      </w:r>
    </w:p>
    <w:p w:rsidR="00AE196F" w:rsidRPr="00E27AD7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196F" w:rsidRPr="00E27AD7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196F" w:rsidRPr="00E27AD7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AE196F" w:rsidRPr="00E27AD7" w:rsidRDefault="00AE196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573EF5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№3 Инспекции Федеральной налоговой службы по городу Тамбову относится к ведущей группе должностей гражданской службы категории «специалисты».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11-3-3-094.</w:t>
      </w:r>
    </w:p>
    <w:p w:rsidR="00AE196F" w:rsidRPr="00573EF5" w:rsidRDefault="00AE196F" w:rsidP="00392EA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 отдела камеральных проверок №3: 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3. Вид профессиональной служебной деятельности главного государственного налогового инспектора отдела камеральных проверок №3: осуществления налогового контроля посредством проведения камеральных проверок.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отдела камеральных проверок №3 осуществляется начальником инспекции Федеральной налоговой службы по городу Тамбову.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5. Главный государственный налоговый инспектор отдела камеральных проверок №3 непосредственно подчиняется  начальнику отдела, заместителю начальника отдела.</w:t>
      </w:r>
    </w:p>
    <w:p w:rsidR="00AE196F" w:rsidRPr="00573EF5" w:rsidRDefault="00AE196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196F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AE196F" w:rsidRDefault="00AE196F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AE196F" w:rsidRPr="00E27AD7" w:rsidRDefault="00AE196F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Для замещения должности </w:t>
      </w:r>
      <w:r w:rsidRPr="00573EF5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№3 устанавливаются следующие требования.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AE196F" w:rsidRPr="00573EF5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3EF5">
        <w:rPr>
          <w:rFonts w:ascii="Times New Roman" w:hAnsi="Times New Roman"/>
          <w:spacing w:val="-4"/>
          <w:sz w:val="24"/>
          <w:szCs w:val="24"/>
        </w:rPr>
        <w:t>1. Гражданский кодекс Российской Федерации;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lastRenderedPageBreak/>
        <w:t>3. Бюджетный кодекс Российской Федерации;</w:t>
      </w:r>
    </w:p>
    <w:p w:rsidR="00AE196F" w:rsidRPr="00C422B9" w:rsidRDefault="00C422B9" w:rsidP="00992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4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Кодекс об административных правонарушениях от 30 декабря 2001г. № 195-ФЗ (с изменениями и дополнениями) (в части ответственности за нарушение законодательства);</w:t>
      </w:r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5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Налоговый кодекс Российской Федерации;</w:t>
      </w:r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6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Таможенный кодекс Таможенного союза»;</w:t>
      </w:r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7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Трудовой кодекс Российской Федерации»;</w:t>
      </w:r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8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Федеральный закон от 16 июля 1999 № 165-ФЗ «Об основах обязательного социального страхования»;</w:t>
      </w:r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9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Федеральный закон от 29 ноября 2007 № 282-ФЗ «Об официальном статистическом учете и системе государственной статистики в Российской Федерации»;</w:t>
      </w:r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10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Федеральный закон от 27 июля 2010 № 210-ФЗ «Об организации государственных и муниципальных услуг»;</w:t>
      </w:r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11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Федеральный закон от 4 мая 2011 № 99-ФЗ «О лицензировании отдельных видов деятельности»;</w:t>
      </w:r>
    </w:p>
    <w:p w:rsidR="00AE196F" w:rsidRPr="00C422B9" w:rsidRDefault="00C422B9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12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Федеральный закон от 6 декабря 2011 № 402-ФЗ «О бухгалтерском учете»;</w:t>
      </w:r>
    </w:p>
    <w:p w:rsidR="00AE196F" w:rsidRPr="00C422B9" w:rsidRDefault="00C422B9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13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AE196F" w:rsidRPr="00C422B9" w:rsidRDefault="00C422B9" w:rsidP="00FE1E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14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="00AE196F" w:rsidRPr="00C422B9">
        <w:rPr>
          <w:rFonts w:ascii="Times New Roman" w:hAnsi="Times New Roman"/>
          <w:spacing w:val="-4"/>
          <w:sz w:val="24"/>
          <w:szCs w:val="24"/>
        </w:rPr>
        <w:t>Федеральный закон от 03 июля 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</w:t>
      </w:r>
      <w:proofErr w:type="gramEnd"/>
      <w:r w:rsidR="00AE196F" w:rsidRPr="00C422B9">
        <w:rPr>
          <w:rFonts w:ascii="Times New Roman" w:hAnsi="Times New Roman"/>
          <w:spacing w:val="-4"/>
          <w:sz w:val="24"/>
          <w:szCs w:val="24"/>
        </w:rPr>
        <w:t>, социальное и медицинское страхование»;</w:t>
      </w:r>
    </w:p>
    <w:p w:rsidR="00AE196F" w:rsidRPr="00C422B9" w:rsidRDefault="00C422B9" w:rsidP="00F00C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15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="00AE196F" w:rsidRPr="00C422B9">
        <w:rPr>
          <w:rFonts w:ascii="Times New Roman" w:hAnsi="Times New Roman"/>
          <w:spacing w:val="-4"/>
          <w:sz w:val="24"/>
          <w:szCs w:val="24"/>
        </w:rPr>
        <w:t>Федеральный закон от 03 июля 2016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16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Закон Российской Федерации от 21 марта 1991 № 943-1 «О налоговых органах Российской Федерации»;</w:t>
      </w:r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17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Указ Президента Российской Федерации от 15 января 2016№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18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Указ Президента Российской Федерации от 11 августа 2016 № 403 «Об основных направлениях развития государственной гражданской службы Российской Федерации на 2016-2018 годы»;</w:t>
      </w:r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19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Приказ Минфина России от 13.10.2003 № 91н «Об утверждении Методических указаний по бухгалтерскому учету основных средств»;</w:t>
      </w:r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20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Приказ Минфина России от 29 июля 1998 № 34н «Об утверждении Положения по ведению бухгалтерского учета и бухгалтерской отчетности в Российской Федерации»;</w:t>
      </w:r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21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Приказ Минфина России от 30 марта 2001 № 26н «Об утверждении Положения по бухгалтерскому учету «Учет основных средств» ПБУ 6/01»;</w:t>
      </w:r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22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="00AE196F" w:rsidRPr="00C422B9">
        <w:rPr>
          <w:rFonts w:ascii="Times New Roman" w:hAnsi="Times New Roman"/>
          <w:spacing w:val="-4"/>
          <w:sz w:val="24"/>
          <w:szCs w:val="24"/>
        </w:rPr>
        <w:t>Приказ Минфина России от 13 августа 2002 № 86н, МНС России № БГ-3-04/430, с изм. 17 мая 2012) «Об утверждении Порядка учета доходов и расходов и хозяйственных операций для индивидуальных предпринимателей»;</w:t>
      </w:r>
      <w:proofErr w:type="gramEnd"/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23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Приказ Минфина России от13 октября 2003 № 91н «Об утверждении Методических указаний по бухгалтерскому учету основных средств»;</w:t>
      </w:r>
    </w:p>
    <w:p w:rsidR="00AE196F" w:rsidRPr="00C422B9" w:rsidRDefault="00C422B9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24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="00AE196F" w:rsidRPr="00C422B9">
        <w:rPr>
          <w:rFonts w:ascii="Times New Roman" w:hAnsi="Times New Roman"/>
          <w:spacing w:val="-4"/>
          <w:sz w:val="24"/>
          <w:szCs w:val="24"/>
        </w:rPr>
        <w:t>Приказ Минфина России от 05 ноября 2009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AE196F" w:rsidRPr="00C422B9" w:rsidRDefault="00AE196F" w:rsidP="003358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lastRenderedPageBreak/>
        <w:t>2</w:t>
      </w:r>
      <w:r w:rsidR="00C422B9" w:rsidRPr="00C422B9">
        <w:rPr>
          <w:rFonts w:ascii="Times New Roman" w:hAnsi="Times New Roman"/>
          <w:spacing w:val="-4"/>
          <w:sz w:val="24"/>
          <w:szCs w:val="24"/>
        </w:rPr>
        <w:t>5</w:t>
      </w:r>
      <w:r w:rsidRPr="00C422B9">
        <w:rPr>
          <w:rFonts w:ascii="Times New Roman" w:hAnsi="Times New Roman"/>
          <w:spacing w:val="-4"/>
          <w:sz w:val="24"/>
          <w:szCs w:val="24"/>
        </w:rPr>
        <w:t>. Приказ МНС России от 17 ноября 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E196F" w:rsidRPr="00C422B9" w:rsidRDefault="00C422B9" w:rsidP="00E116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26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Приказ ФНС России от 10 сентября 2015 № ММВ-7-6/388 «Об утверждении Рекомендуемого формата представления уведомления о выбранных объектах налогообложения, в отношении которых представляется налоговая льгота по налогу на имущество физических лиц, в электронной форме»;</w:t>
      </w:r>
    </w:p>
    <w:p w:rsidR="00AE196F" w:rsidRPr="00C422B9" w:rsidRDefault="00C422B9" w:rsidP="000E16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27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Приказ ФНС России от 13 июля 2015 № ММВ-7-11/280@ «Об утверждении формы уведомления о выбранных объектах налогообложения, в отношении которых представляется налоговая льгота по налогу на имущество физических лиц, в электронной форме»;</w:t>
      </w:r>
    </w:p>
    <w:p w:rsidR="00AE196F" w:rsidRPr="00C422B9" w:rsidRDefault="00C422B9" w:rsidP="00E116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28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Приказ ФНС России от 20 апреля 2015 № ММВ-7-16/163@ «Об утверждении регламента организации внутреннего аудита в Федеральной налоговой службе (с изменениями)»;</w:t>
      </w:r>
    </w:p>
    <w:p w:rsidR="00AE196F" w:rsidRPr="00C422B9" w:rsidRDefault="00C422B9" w:rsidP="00490D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29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Приказ ФНС России от 30 октября 2015 № ММВ-7-11/ 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AE196F" w:rsidRPr="00C422B9" w:rsidRDefault="00C422B9" w:rsidP="00E116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30</w:t>
      </w:r>
      <w:r w:rsidR="00AE196F" w:rsidRPr="00C422B9">
        <w:rPr>
          <w:rFonts w:ascii="Times New Roman" w:hAnsi="Times New Roman"/>
          <w:spacing w:val="-4"/>
          <w:sz w:val="24"/>
          <w:szCs w:val="24"/>
        </w:rPr>
        <w:t>. Приказ ФНС России от 10 октября 2016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№3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 применительно к исполнению конкретных должностных обязанностей.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AE196F" w:rsidRPr="00C422B9" w:rsidRDefault="00AE196F" w:rsidP="00D46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AE196F" w:rsidRPr="00C422B9" w:rsidRDefault="00AE196F" w:rsidP="005E24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основы бухгалтерского и налогового учета и аудита: сущность, основные задачи, организация ведения;</w:t>
      </w:r>
    </w:p>
    <w:p w:rsidR="00AE196F" w:rsidRPr="00C422B9" w:rsidRDefault="00AE196F" w:rsidP="005E24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основы налогообложения: методология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доходов;</w:t>
      </w:r>
    </w:p>
    <w:p w:rsidR="00AE196F" w:rsidRPr="00C422B9" w:rsidRDefault="00AE196F" w:rsidP="005E24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порядок оформления результатов камеральной налоговой проверки;</w:t>
      </w:r>
    </w:p>
    <w:p w:rsidR="00AE196F" w:rsidRPr="00C422B9" w:rsidRDefault="00AE196F" w:rsidP="005E24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 xml:space="preserve">- принципы проведения камеральных проверок в судебно-арбитражной практике; </w:t>
      </w:r>
    </w:p>
    <w:p w:rsidR="00AE196F" w:rsidRPr="00C422B9" w:rsidRDefault="00AE196F" w:rsidP="00D46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лиц;</w:t>
      </w:r>
    </w:p>
    <w:p w:rsidR="00AE196F" w:rsidRPr="00C422B9" w:rsidRDefault="00AE196F" w:rsidP="00AE7F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порядок обложения налогом на доходы физических лиц;</w:t>
      </w:r>
    </w:p>
    <w:p w:rsidR="00AE196F" w:rsidRPr="00C422B9" w:rsidRDefault="00AE196F" w:rsidP="00AE7F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понятие государственная пошлина;</w:t>
      </w:r>
    </w:p>
    <w:p w:rsidR="00AE196F" w:rsidRPr="00C422B9" w:rsidRDefault="00AE196F" w:rsidP="00AE7F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порядок исчисления и уплаты налога на доходы физических лиц, государственной пошлины, администрируемой Федеральной налоговой службой</w:t>
      </w:r>
    </w:p>
    <w:p w:rsidR="00AE196F" w:rsidRPr="00C422B9" w:rsidRDefault="00AE196F" w:rsidP="002F1E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порядок проведения мероприятий налогового контроля;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особенности определения налоговой базы при получении доходов в натуральной форме;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особенности уплаты налога на доходы физических лиц в отношении доходов от долевого участия в организации;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понятие налоговая ставка;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основы и элементы налогообложения;</w:t>
      </w:r>
    </w:p>
    <w:p w:rsidR="00AE196F" w:rsidRPr="00C422B9" w:rsidRDefault="00AE196F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AE196F" w:rsidRPr="00C422B9" w:rsidRDefault="00AE196F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AE196F" w:rsidRPr="00C422B9" w:rsidRDefault="00AE196F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AE196F" w:rsidRPr="00C422B9" w:rsidRDefault="00AE196F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AE196F" w:rsidRPr="00C422B9" w:rsidRDefault="00AE196F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виды, назначение и технологии организации проверочных процедур;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понятие единого реестра проверок, процедура его формирования;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процедура организации проверки: порядок, этапы, инструменты проведения;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lastRenderedPageBreak/>
        <w:t>- ограничения при проведении проверочных процедур;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меры, принимаемые по результатам проверки;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плановые (рейдовые) осмотры;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основания проведения и особенности внеплановых проверок.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6.6. Наличие базовых умений: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умение мыслить системно (стратегически);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коммуникативные умения;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умение управлять изменениями.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AE196F" w:rsidRPr="00C422B9" w:rsidRDefault="00AE196F" w:rsidP="00440C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расчет налога на доходы физических лиц;</w:t>
      </w:r>
    </w:p>
    <w:p w:rsidR="00AE196F" w:rsidRPr="00C422B9" w:rsidRDefault="00AE196F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лидерские качества и высокий уровень управленческих навыков;</w:t>
      </w:r>
    </w:p>
    <w:p w:rsidR="00AE196F" w:rsidRPr="00C422B9" w:rsidRDefault="00AE196F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AE196F" w:rsidRPr="00C422B9" w:rsidRDefault="00AE196F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AE196F" w:rsidRPr="00C422B9" w:rsidRDefault="00AE196F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C422B9"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  <w:proofErr w:type="gramEnd"/>
    </w:p>
    <w:p w:rsidR="00AE196F" w:rsidRPr="00C422B9" w:rsidRDefault="00AE196F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навыки управления, владение компьютерной и другой оргтехникой, а также необходимым программным обеспечением;</w:t>
      </w:r>
    </w:p>
    <w:p w:rsidR="00AE196F" w:rsidRPr="00C422B9" w:rsidRDefault="00AE196F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AE196F" w:rsidRPr="00C422B9" w:rsidRDefault="00AE196F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деятельности.</w:t>
      </w: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AE196F" w:rsidRPr="00C422B9" w:rsidRDefault="00AE196F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проведение плановых и внеплановых документальных (камеральных) проверок (обследований);</w:t>
      </w:r>
    </w:p>
    <w:p w:rsidR="00AE196F" w:rsidRPr="00C422B9" w:rsidRDefault="00AE196F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проведение плановых и внеплановых выездных проверок;</w:t>
      </w:r>
    </w:p>
    <w:p w:rsidR="00AE196F" w:rsidRPr="00C422B9" w:rsidRDefault="00AE196F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E196F" w:rsidRPr="00C422B9" w:rsidRDefault="00AE196F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- осуществление контроля  исполнения предписаний, решений и других распорядительных документов.</w:t>
      </w:r>
    </w:p>
    <w:p w:rsidR="00AE196F" w:rsidRPr="00C422B9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196F" w:rsidRPr="00C422B9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22B9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AE196F" w:rsidRPr="00C422B9" w:rsidRDefault="00AE196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196F" w:rsidRPr="00C422B9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422B9">
        <w:rPr>
          <w:rFonts w:ascii="Times New Roman" w:hAnsi="Times New Roman"/>
          <w:spacing w:val="-4"/>
          <w:sz w:val="24"/>
          <w:szCs w:val="24"/>
        </w:rPr>
        <w:t>7. Основные права и обязанности главного государственного налогового инспектора отдела камеральных проверок №3,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DF1530" w:rsidRDefault="00AE196F" w:rsidP="00691C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8. В целях реализации задач и функций, возложенных на </w:t>
      </w:r>
      <w:r w:rsidRPr="00C422B9">
        <w:rPr>
          <w:rFonts w:ascii="Times New Roman" w:hAnsi="Times New Roman"/>
          <w:spacing w:val="-4"/>
          <w:sz w:val="24"/>
          <w:szCs w:val="24"/>
        </w:rPr>
        <w:t>отдел камеральных проверок №3 Инспекции Федеральной налоговой службы по городу Тамбову, главный государственный налоговый инспектор обязан: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</w:t>
      </w:r>
      <w:r w:rsidRPr="00DF1530">
        <w:rPr>
          <w:spacing w:val="-4"/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>обеспечивает полноту и своевременность проведения камеральных проверок  деклараций по налогу, уплачиваемому в связи с применением упрощенной системы налогообложения и иных документов, представленных  индивидуальными предпринимателями;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 xml:space="preserve">осуществляет </w:t>
      </w:r>
      <w:proofErr w:type="gramStart"/>
      <w:r w:rsidRPr="00DF1530">
        <w:rPr>
          <w:rFonts w:ascii="Times New Roman" w:hAnsi="Times New Roman"/>
          <w:spacing w:val="-4"/>
          <w:sz w:val="24"/>
          <w:szCs w:val="24"/>
        </w:rPr>
        <w:t>контроль за</w:t>
      </w:r>
      <w:proofErr w:type="gramEnd"/>
      <w:r w:rsidRPr="00DF1530">
        <w:rPr>
          <w:rFonts w:ascii="Times New Roman" w:hAnsi="Times New Roman"/>
          <w:spacing w:val="-4"/>
          <w:sz w:val="24"/>
          <w:szCs w:val="24"/>
        </w:rPr>
        <w:t xml:space="preserve"> соблюдением индивидуальными предпринимателями условий применения УСН, ПСН; 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 xml:space="preserve">осуществляет </w:t>
      </w:r>
      <w:proofErr w:type="gramStart"/>
      <w:r w:rsidRPr="00DF1530">
        <w:rPr>
          <w:rFonts w:ascii="Times New Roman" w:hAnsi="Times New Roman"/>
          <w:spacing w:val="-4"/>
          <w:sz w:val="24"/>
          <w:szCs w:val="24"/>
        </w:rPr>
        <w:t>контроль за</w:t>
      </w:r>
      <w:proofErr w:type="gramEnd"/>
      <w:r w:rsidRPr="00DF1530">
        <w:rPr>
          <w:rFonts w:ascii="Times New Roman" w:hAnsi="Times New Roman"/>
          <w:spacing w:val="-4"/>
          <w:sz w:val="24"/>
          <w:szCs w:val="24"/>
        </w:rPr>
        <w:t xml:space="preserve"> ведением информационных ресурсов при применении индивидуальными предпринимателями специальных налоговых режимов;  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 xml:space="preserve">обеспечивает качественное оформление результатов  камеральной налоговой проверки с соблюдением  порядка  и сроков вручения налогоплательщику материалов проверки; 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>обеспечивает полноту и своевременность ведения информационных ресурсов по камеральным налоговым проверкам, истребование документов в рамках ст.93 и 93.1 НК РФ, и других ресурсов, необходимость использования которых возникает при исполнении должностных обязанностей;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lastRenderedPageBreak/>
        <w:t xml:space="preserve">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 xml:space="preserve">осуществляет </w:t>
      </w:r>
      <w:proofErr w:type="gramStart"/>
      <w:r w:rsidRPr="00DF1530">
        <w:rPr>
          <w:rFonts w:ascii="Times New Roman" w:hAnsi="Times New Roman"/>
          <w:spacing w:val="-4"/>
          <w:sz w:val="24"/>
          <w:szCs w:val="24"/>
        </w:rPr>
        <w:t>контроль за</w:t>
      </w:r>
      <w:proofErr w:type="gramEnd"/>
      <w:r w:rsidRPr="00DF1530">
        <w:rPr>
          <w:rFonts w:ascii="Times New Roman" w:hAnsi="Times New Roman"/>
          <w:spacing w:val="-4"/>
          <w:sz w:val="24"/>
          <w:szCs w:val="24"/>
        </w:rPr>
        <w:t xml:space="preserve"> своевременностью начисления и полнотой платы индивидуальными предпринимателями, не производящими выплат и иных вознаграждений физическим лицам, страховых взносов на обязательное пенсионное страхование и обязательное медицинское страхование в соответствии с порядком, установленным статьей 432 Кодекса;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>использует федеральные, региональные информационные ресурсы и сети Интернет для проведения мероприятий налогового контроля при проведении камеральных налоговых проверок, в том числе:  ЕГРН, ЕГРЮЛ, ЕРГИП,  Сведения о доходах физических лиц;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>взаимодействует с органами исполнительной власти, правоохранительными органами, пенсионным фондом, фондом социального страхования, банками, таможней, различными комитетами Администрации г. Тамбова, а также с другими органами в рамках своих полномочий;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>требует в соответствии с законодательством о налогах и сборах от налогоплательщиков, плательщиков сбора или налогового агента необходимые для проверки документы;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>требует от налогоплательщиков, плательщиков сборов,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 xml:space="preserve">подготавливает заключение о правомерности освобождения индивидуальных предпринимателей, применяющих специальные налоговые режимы от уплаты налога на имущество физических лиц по объектам, используемым в целях предпринимательской деятельности;  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 xml:space="preserve"> передает в правовой отдел материалы камеральных проверок для правовой экспертизы и для обеспечения производства по делам о нарушениях законодательства о налогах и сборах;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 xml:space="preserve">участвует в подготовке ответов на письменные запросы налогоплательщиков по вопросам, входящим в компетенцию Отдела; 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>участвует в судебных заседаниях по делам о взыскании дополнительно начисленных сумм по результатам камеральной проверки;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>принимает меры к налогоплательщикам, не представившим налоговые декларации в установленный срок. Приостанавливает операции по счетам в банках индивидуальных предпринимателей, в случаях, предусмотренных статьей 76 НК РФ;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 xml:space="preserve">принимает участие в подготовке ответов на письменные запросы налогоплательщиков по вопросам, входящим в компетенцию Отдела; 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>осуществляет передачу КРСБ индивидуальных предпринимателей в иной налоговый орган в случае изменения места жительства;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>ведет в установленном порядке делопроизводство, обеспечивает хранение и сдачу в архив документов;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</w:t>
      </w:r>
      <w:r w:rsidRPr="00DF1530">
        <w:rPr>
          <w:rFonts w:ascii="Times New Roman" w:hAnsi="Times New Roman"/>
          <w:spacing w:val="-4"/>
          <w:sz w:val="24"/>
          <w:szCs w:val="24"/>
        </w:rPr>
        <w:t>-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DF1530">
        <w:rPr>
          <w:rFonts w:ascii="Times New Roman" w:hAnsi="Times New Roman"/>
          <w:spacing w:val="-4"/>
          <w:sz w:val="24"/>
          <w:szCs w:val="24"/>
        </w:rPr>
        <w:t>несет персональную ответственность за качественное и своевременное выполнение обязанностей и функций, возложенных на отдел, сохранность документов и конфиденциальности включенных в них данных;</w:t>
      </w:r>
    </w:p>
    <w:p w:rsidR="00DF1530" w:rsidRPr="00DF1530" w:rsidRDefault="00DF1530" w:rsidP="00DF1530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DF1530">
        <w:rPr>
          <w:rFonts w:ascii="Times New Roman" w:hAnsi="Times New Roman"/>
          <w:spacing w:val="-4"/>
          <w:sz w:val="24"/>
          <w:szCs w:val="24"/>
        </w:rPr>
        <w:t xml:space="preserve">-соблюдает исполнительскую дисциплину и служебный распорядок Инспекции;  </w:t>
      </w:r>
    </w:p>
    <w:p w:rsidR="00691CEE" w:rsidRPr="00DF1530" w:rsidRDefault="00DF1530" w:rsidP="00DF1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 w:rsidRPr="00DF1530">
        <w:rPr>
          <w:rFonts w:ascii="Times New Roman" w:hAnsi="Times New Roman"/>
          <w:spacing w:val="-4"/>
          <w:sz w:val="24"/>
          <w:szCs w:val="24"/>
        </w:rPr>
        <w:t>-выполняет работу в соответствии с инструкцией на рабочее место РМ10-2-1 РМ10-3-1, нормами действующего законодательства о налогах и сборах, другими нормативными и ведомственными документами (приказы, методические рекомендации).</w:t>
      </w:r>
      <w:r w:rsidR="00691CEE" w:rsidRPr="00DF1530">
        <w:rPr>
          <w:rFonts w:ascii="Times New Roman" w:hAnsi="Times New Roman"/>
          <w:color w:val="FF0000"/>
          <w:spacing w:val="-4"/>
          <w:sz w:val="24"/>
          <w:szCs w:val="24"/>
        </w:rPr>
        <w:t xml:space="preserve">     </w:t>
      </w:r>
    </w:p>
    <w:p w:rsidR="00691CEE" w:rsidRDefault="00AE196F" w:rsidP="00691C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 w:rsidRPr="005E04B8">
        <w:rPr>
          <w:rFonts w:ascii="Times New Roman" w:hAnsi="Times New Roman"/>
          <w:color w:val="000000"/>
          <w:spacing w:val="-4"/>
          <w:sz w:val="24"/>
          <w:szCs w:val="24"/>
        </w:rPr>
        <w:t>9. В целях исполнения возложенных должностных обязанностей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691CEE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№3 имеет право: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</w:p>
    <w:p w:rsidR="00691CEE" w:rsidRPr="00691CEE" w:rsidRDefault="00691CEE" w:rsidP="00691CEE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691CEE">
        <w:rPr>
          <w:rFonts w:ascii="Times New Roman" w:hAnsi="Times New Roman"/>
          <w:spacing w:val="-4"/>
          <w:sz w:val="24"/>
          <w:szCs w:val="24"/>
        </w:rPr>
        <w:t>в установленном порядке получать доступ к информационным ресурсам Инспекции ФНС России по г. Тамбову;</w:t>
      </w:r>
    </w:p>
    <w:p w:rsidR="00691CEE" w:rsidRPr="00691CEE" w:rsidRDefault="00691CEE" w:rsidP="00691CEE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</w:t>
      </w:r>
      <w:r w:rsidRPr="00691CEE">
        <w:rPr>
          <w:rFonts w:ascii="Times New Roman" w:hAnsi="Times New Roman"/>
          <w:spacing w:val="-4"/>
          <w:sz w:val="24"/>
          <w:szCs w:val="24"/>
        </w:rPr>
        <w:t>вносить руководству Инспекции предложения по вопросам, относящимся к компетенции отдела камеральных проверок №3;</w:t>
      </w:r>
    </w:p>
    <w:p w:rsidR="00691CEE" w:rsidRPr="00691CEE" w:rsidRDefault="00691CEE" w:rsidP="00691CEE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691CEE">
        <w:rPr>
          <w:rFonts w:ascii="Times New Roman" w:hAnsi="Times New Roman"/>
          <w:spacing w:val="-4"/>
          <w:sz w:val="24"/>
          <w:szCs w:val="24"/>
        </w:rPr>
        <w:t>знакомиться с документами, необходимыми для выполнения должностных обязанностей;</w:t>
      </w:r>
    </w:p>
    <w:p w:rsidR="00691CEE" w:rsidRPr="00691CEE" w:rsidRDefault="00691CEE" w:rsidP="00691CEE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</w:t>
      </w:r>
      <w:r w:rsidRPr="00691CEE">
        <w:rPr>
          <w:rFonts w:ascii="Times New Roman" w:hAnsi="Times New Roman"/>
          <w:spacing w:val="-4"/>
          <w:sz w:val="24"/>
          <w:szCs w:val="24"/>
        </w:rPr>
        <w:t>готовить запросы и получать в установленном порядке от подразделений Инспекции ответы, необходимые для решения вопросов, входящих в компетенцию отдела  камеральных проверок №3;</w:t>
      </w:r>
    </w:p>
    <w:p w:rsidR="00691CEE" w:rsidRPr="00691CEE" w:rsidRDefault="00691CEE" w:rsidP="00691CEE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</w:t>
      </w:r>
      <w:r w:rsidRPr="00691CEE">
        <w:rPr>
          <w:rFonts w:ascii="Times New Roman" w:hAnsi="Times New Roman"/>
          <w:spacing w:val="-4"/>
          <w:sz w:val="24"/>
          <w:szCs w:val="24"/>
        </w:rPr>
        <w:t>готовить  в установленном порядке письма  в организации по вопросам, относящимся к компетенции отдела камеральных проверок №3;</w:t>
      </w:r>
    </w:p>
    <w:p w:rsidR="00691CEE" w:rsidRDefault="00691CEE" w:rsidP="00691CEE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691CEE">
        <w:rPr>
          <w:rFonts w:ascii="Times New Roman" w:hAnsi="Times New Roman"/>
          <w:spacing w:val="-4"/>
          <w:sz w:val="24"/>
          <w:szCs w:val="24"/>
        </w:rPr>
        <w:t>готовить проекты нормативных правовых актов, приказов и других документов по функциям, относящихся  к компетенции  отдела.</w:t>
      </w:r>
      <w:r w:rsidR="00AE196F" w:rsidRPr="00691CEE">
        <w:rPr>
          <w:rFonts w:ascii="Times New Roman" w:hAnsi="Times New Roman"/>
          <w:spacing w:val="-4"/>
          <w:sz w:val="24"/>
          <w:szCs w:val="24"/>
        </w:rPr>
        <w:t xml:space="preserve">       </w:t>
      </w:r>
    </w:p>
    <w:p w:rsidR="00AE196F" w:rsidRPr="003C3F2A" w:rsidRDefault="00AE196F" w:rsidP="00691CEE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 w:rsidRPr="00691CEE">
        <w:rPr>
          <w:rFonts w:ascii="Times New Roman" w:hAnsi="Times New Roman"/>
          <w:spacing w:val="-4"/>
          <w:sz w:val="24"/>
          <w:szCs w:val="24"/>
        </w:rPr>
        <w:t xml:space="preserve">  </w:t>
      </w:r>
      <w:r w:rsidR="00691CEE">
        <w:rPr>
          <w:rFonts w:ascii="Times New Roman" w:hAnsi="Times New Roman"/>
          <w:spacing w:val="-4"/>
          <w:sz w:val="24"/>
          <w:szCs w:val="24"/>
        </w:rPr>
        <w:t xml:space="preserve">       </w:t>
      </w:r>
      <w:r w:rsidRPr="00691CEE">
        <w:rPr>
          <w:rFonts w:ascii="Times New Roman" w:hAnsi="Times New Roman"/>
          <w:spacing w:val="-4"/>
          <w:sz w:val="24"/>
          <w:szCs w:val="24"/>
        </w:rPr>
        <w:t xml:space="preserve"> 10. </w:t>
      </w:r>
      <w:proofErr w:type="gramStart"/>
      <w:r w:rsidRPr="00691CEE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№3 осуществляет иные права и исполняет иные обязанн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ости, предусмотренные законодательством Российской Федерации, Положением о Федеральной налоговой службе, утвержденным </w:t>
      </w:r>
      <w:r w:rsidRPr="009A7D30">
        <w:rPr>
          <w:rFonts w:ascii="Times New Roman" w:hAnsi="Times New Roman"/>
          <w:spacing w:val="-4"/>
          <w:sz w:val="24"/>
          <w:szCs w:val="24"/>
        </w:rPr>
        <w:lastRenderedPageBreak/>
        <w:t>постановлением Правительства Российской Федерации от 30</w:t>
      </w:r>
      <w:r>
        <w:rPr>
          <w:rFonts w:ascii="Times New Roman" w:hAnsi="Times New Roman"/>
          <w:spacing w:val="-4"/>
          <w:sz w:val="24"/>
          <w:szCs w:val="24"/>
        </w:rPr>
        <w:t>.09.</w:t>
      </w:r>
      <w:r w:rsidRPr="009A7D30">
        <w:rPr>
          <w:rFonts w:ascii="Times New Roman" w:hAnsi="Times New Roman"/>
          <w:spacing w:val="-4"/>
          <w:sz w:val="24"/>
          <w:szCs w:val="24"/>
        </w:rPr>
        <w:t>2004 №506</w:t>
      </w:r>
      <w:r>
        <w:rPr>
          <w:rFonts w:ascii="Times New Roman" w:hAnsi="Times New Roman"/>
          <w:spacing w:val="-4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№40, ст. 3961;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>2017, №15 (ч.1), ст.2194)</w:t>
      </w:r>
      <w:r w:rsidRPr="009A7D30">
        <w:rPr>
          <w:rFonts w:ascii="Times New Roman" w:hAnsi="Times New Roman"/>
          <w:spacing w:val="-4"/>
          <w:sz w:val="24"/>
          <w:szCs w:val="24"/>
        </w:rPr>
        <w:t>, приказами (распоряжениями) ФНС России,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приказами </w:t>
      </w:r>
      <w:r w:rsidRPr="00691CEE">
        <w:rPr>
          <w:rFonts w:ascii="Times New Roman" w:hAnsi="Times New Roman"/>
          <w:spacing w:val="-4"/>
          <w:sz w:val="24"/>
          <w:szCs w:val="24"/>
        </w:rPr>
        <w:t xml:space="preserve">управления ФНС России по Тамбовской области, </w:t>
      </w:r>
      <w:r w:rsidRPr="00691CEE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</w:t>
      </w:r>
      <w:proofErr w:type="gramStart"/>
      <w:r w:rsidRPr="00691CEE">
        <w:rPr>
          <w:rFonts w:ascii="Times New Roman" w:hAnsi="Times New Roman"/>
          <w:sz w:val="24"/>
          <w:szCs w:val="24"/>
        </w:rPr>
        <w:t>.Т</w:t>
      </w:r>
      <w:proofErr w:type="gramEnd"/>
      <w:r w:rsidRPr="00691CEE">
        <w:rPr>
          <w:rFonts w:ascii="Times New Roman" w:hAnsi="Times New Roman"/>
          <w:sz w:val="24"/>
          <w:szCs w:val="24"/>
        </w:rPr>
        <w:t>амбову, утвержденным исполняющим обязанности руководителя управления ФНС России по Тамбовской области «01» декабря 2015г</w:t>
      </w:r>
      <w:r w:rsidRPr="00691CEE">
        <w:rPr>
          <w:rFonts w:ascii="Times New Roman" w:hAnsi="Times New Roman"/>
          <w:spacing w:val="-4"/>
          <w:sz w:val="24"/>
          <w:szCs w:val="24"/>
        </w:rPr>
        <w:t xml:space="preserve">., положением об отделе камеральных проверок №3, приказами инспекции, поручениями руководства инспекции. </w:t>
      </w: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11</w:t>
      </w:r>
      <w:r w:rsidRPr="00691CEE">
        <w:rPr>
          <w:rFonts w:ascii="Times New Roman" w:hAnsi="Times New Roman"/>
          <w:spacing w:val="-4"/>
          <w:sz w:val="24"/>
          <w:szCs w:val="24"/>
        </w:rPr>
        <w:t xml:space="preserve">. Главный государственный налоговый инспектор отдела камеральных проверок №3 </w:t>
      </w:r>
      <w:r w:rsidRPr="00E27AD7">
        <w:rPr>
          <w:rFonts w:ascii="Times New Roman" w:hAnsi="Times New Roman"/>
          <w:spacing w:val="-4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E196F" w:rsidRPr="00E27AD7" w:rsidRDefault="00AE196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196F" w:rsidRPr="00691CEE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IV. Перечень вопросов, по </w:t>
      </w:r>
      <w:r w:rsidRPr="00691CEE">
        <w:rPr>
          <w:rFonts w:ascii="Times New Roman" w:hAnsi="Times New Roman"/>
          <w:b/>
          <w:sz w:val="24"/>
          <w:szCs w:val="24"/>
        </w:rPr>
        <w:t>которым главный государственный налоговый инспектор</w:t>
      </w:r>
    </w:p>
    <w:p w:rsidR="00AE196F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1CEE">
        <w:rPr>
          <w:rFonts w:ascii="Times New Roman" w:hAnsi="Times New Roman"/>
          <w:b/>
          <w:sz w:val="24"/>
          <w:szCs w:val="24"/>
        </w:rPr>
        <w:t xml:space="preserve"> отдела камеральных проверок №3</w:t>
      </w:r>
      <w:r w:rsidRPr="00E27AD7">
        <w:rPr>
          <w:rFonts w:ascii="Times New Roman" w:hAnsi="Times New Roman"/>
          <w:b/>
          <w:sz w:val="24"/>
          <w:szCs w:val="24"/>
        </w:rPr>
        <w:t xml:space="preserve"> вправе или </w:t>
      </w:r>
      <w:proofErr w:type="gramStart"/>
      <w:r w:rsidRPr="00E27AD7">
        <w:rPr>
          <w:rFonts w:ascii="Times New Roman" w:hAnsi="Times New Roman"/>
          <w:b/>
          <w:sz w:val="24"/>
          <w:szCs w:val="24"/>
        </w:rPr>
        <w:t>обязан</w:t>
      </w:r>
      <w:proofErr w:type="gramEnd"/>
    </w:p>
    <w:p w:rsidR="00AE196F" w:rsidRPr="00E27AD7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AE196F" w:rsidRPr="00E27AD7" w:rsidRDefault="00AE196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12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обязанностей </w:t>
      </w:r>
      <w:r w:rsidRPr="00691CEE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№3 вправе самостоятельно принимать решения по вопросам</w:t>
      </w:r>
      <w:r w:rsidRPr="00E27AD7">
        <w:rPr>
          <w:rFonts w:ascii="Times New Roman" w:hAnsi="Times New Roman"/>
          <w:spacing w:val="-4"/>
          <w:sz w:val="24"/>
          <w:szCs w:val="24"/>
        </w:rPr>
        <w:t>:</w:t>
      </w:r>
    </w:p>
    <w:p w:rsidR="00691CEE" w:rsidRPr="00691CEE" w:rsidRDefault="00691CEE" w:rsidP="00691C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1CEE">
        <w:rPr>
          <w:rFonts w:ascii="Times New Roman" w:hAnsi="Times New Roman"/>
          <w:spacing w:val="-4"/>
          <w:sz w:val="24"/>
          <w:szCs w:val="24"/>
        </w:rPr>
        <w:t>определения мероприятий налогового контроля в ходе проведения камеральных налоговых проверок деклараций;</w:t>
      </w:r>
    </w:p>
    <w:p w:rsidR="00AE196F" w:rsidRPr="00691CEE" w:rsidRDefault="00691CEE" w:rsidP="00691C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1CEE">
        <w:rPr>
          <w:rFonts w:ascii="Times New Roman" w:hAnsi="Times New Roman"/>
          <w:spacing w:val="-4"/>
          <w:sz w:val="24"/>
          <w:szCs w:val="24"/>
        </w:rPr>
        <w:t xml:space="preserve">      отказа в предоставлении сведений, не подлежащих разглашению в соответствии с законодательством Российской Федерации, включая сведения, составляющие государственную или иную охраняемую законом тайну или сведения конфиденциального характера;</w:t>
      </w:r>
    </w:p>
    <w:p w:rsidR="00AE196F" w:rsidRPr="00691CEE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AE196F" w:rsidRPr="00691CEE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</w:t>
      </w:r>
      <w:r w:rsidRPr="00691CEE">
        <w:rPr>
          <w:rFonts w:ascii="Times New Roman" w:hAnsi="Times New Roman"/>
          <w:spacing w:val="-4"/>
          <w:sz w:val="24"/>
          <w:szCs w:val="24"/>
        </w:rPr>
        <w:t>обязанностей главный государственный налоговый инспектор отдела камеральных проверок №3 обязан самостоятельно принимать решения по вопросам:</w:t>
      </w:r>
    </w:p>
    <w:p w:rsidR="00691CEE" w:rsidRPr="00691CEE" w:rsidRDefault="00691CEE" w:rsidP="00691C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1CEE">
        <w:rPr>
          <w:rFonts w:ascii="Times New Roman" w:hAnsi="Times New Roman"/>
          <w:spacing w:val="-4"/>
          <w:sz w:val="24"/>
          <w:szCs w:val="24"/>
        </w:rPr>
        <w:t>проведения  необходимого комплекса мероприятий налогового контроля в рамках камеральных налоговых проверок;</w:t>
      </w:r>
    </w:p>
    <w:p w:rsidR="00691CEE" w:rsidRPr="00691CEE" w:rsidRDefault="00691CEE" w:rsidP="00691C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1CEE">
        <w:rPr>
          <w:rFonts w:ascii="Times New Roman" w:hAnsi="Times New Roman"/>
          <w:spacing w:val="-4"/>
          <w:sz w:val="24"/>
          <w:szCs w:val="24"/>
        </w:rPr>
        <w:t>требовать от налогоплательщиков представления документов, необходимых для осуществления налогового контроля;</w:t>
      </w:r>
    </w:p>
    <w:p w:rsidR="00AE196F" w:rsidRPr="00691CEE" w:rsidRDefault="00691CEE" w:rsidP="00691C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1CEE">
        <w:rPr>
          <w:rFonts w:ascii="Times New Roman" w:hAnsi="Times New Roman"/>
          <w:spacing w:val="-4"/>
          <w:sz w:val="24"/>
          <w:szCs w:val="24"/>
        </w:rPr>
        <w:t>осуществлять замещение отсутствующих на рабочем месте работников отдела.</w:t>
      </w:r>
    </w:p>
    <w:p w:rsidR="00AE196F" w:rsidRPr="00691CEE" w:rsidRDefault="00AE196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196F" w:rsidRPr="00691CEE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V. Перечень вопросов, по </w:t>
      </w:r>
      <w:r w:rsidRPr="00691CEE">
        <w:rPr>
          <w:rFonts w:ascii="Times New Roman" w:hAnsi="Times New Roman"/>
          <w:b/>
          <w:spacing w:val="-4"/>
          <w:sz w:val="24"/>
          <w:szCs w:val="24"/>
        </w:rPr>
        <w:t>которым главный государственный налоговый инспектор</w:t>
      </w:r>
    </w:p>
    <w:p w:rsidR="00AE196F" w:rsidRPr="00691CEE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691CEE">
        <w:rPr>
          <w:rFonts w:ascii="Times New Roman" w:hAnsi="Times New Roman"/>
          <w:b/>
          <w:spacing w:val="-4"/>
          <w:sz w:val="24"/>
          <w:szCs w:val="24"/>
        </w:rPr>
        <w:t xml:space="preserve"> отдела камеральных проверок №3 вправе или </w:t>
      </w:r>
      <w:proofErr w:type="gramStart"/>
      <w:r w:rsidRPr="00691CEE">
        <w:rPr>
          <w:rFonts w:ascii="Times New Roman" w:hAnsi="Times New Roman"/>
          <w:b/>
          <w:spacing w:val="-4"/>
          <w:sz w:val="24"/>
          <w:szCs w:val="24"/>
        </w:rPr>
        <w:t>обязан</w:t>
      </w:r>
      <w:proofErr w:type="gramEnd"/>
      <w:r w:rsidRPr="00691CEE">
        <w:rPr>
          <w:rFonts w:ascii="Times New Roman" w:hAnsi="Times New Roman"/>
          <w:b/>
          <w:spacing w:val="-4"/>
          <w:sz w:val="24"/>
          <w:szCs w:val="24"/>
        </w:rPr>
        <w:t xml:space="preserve"> участвовать при подготовке проектов </w:t>
      </w:r>
    </w:p>
    <w:p w:rsidR="00AE196F" w:rsidRPr="00E27AD7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691CEE">
        <w:rPr>
          <w:rFonts w:ascii="Times New Roman" w:hAnsi="Times New Roman"/>
          <w:b/>
          <w:spacing w:val="-4"/>
          <w:sz w:val="24"/>
          <w:szCs w:val="24"/>
        </w:rPr>
        <w:t xml:space="preserve">нормативных правовых актов и (или) проектов управленческих и иных </w:t>
      </w:r>
      <w:r w:rsidRPr="00E27AD7">
        <w:rPr>
          <w:rFonts w:ascii="Times New Roman" w:hAnsi="Times New Roman"/>
          <w:b/>
          <w:spacing w:val="-4"/>
          <w:sz w:val="24"/>
          <w:szCs w:val="24"/>
        </w:rPr>
        <w:t>решений</w:t>
      </w:r>
    </w:p>
    <w:p w:rsidR="00AE196F" w:rsidRPr="00E27AD7" w:rsidRDefault="00AE196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196F" w:rsidRPr="00691CEE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14</w:t>
      </w:r>
      <w:r w:rsidRPr="00691CEE">
        <w:rPr>
          <w:rFonts w:ascii="Times New Roman" w:hAnsi="Times New Roman"/>
          <w:spacing w:val="-4"/>
          <w:sz w:val="24"/>
          <w:szCs w:val="24"/>
        </w:rPr>
        <w:t>. Главный государственный налоговый инспектор отдела камеральных проверок №3 в соответствии со своей компетенцией вправе участвовать в подготовке (обсуждении) следующих проектов:</w:t>
      </w:r>
    </w:p>
    <w:p w:rsidR="00691CEE" w:rsidRPr="00691CEE" w:rsidRDefault="00691CEE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91CEE">
        <w:rPr>
          <w:rFonts w:ascii="Times New Roman" w:hAnsi="Times New Roman"/>
          <w:spacing w:val="-4"/>
          <w:sz w:val="24"/>
          <w:szCs w:val="24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методического, организационного и информационного обеспечения подготовки соответствующих документов по вопросам, входящим в компетенцию отдела камеральных проверок №3.    </w:t>
      </w: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691CEE">
        <w:rPr>
          <w:rFonts w:ascii="Times New Roman" w:hAnsi="Times New Roman"/>
          <w:spacing w:val="-4"/>
          <w:sz w:val="24"/>
          <w:szCs w:val="24"/>
        </w:rPr>
        <w:t xml:space="preserve">. Главный государственный налоговый инспектор отдела камеральных поверок №3 в соответствии со своей компетенцией обязан участвовать в подготовке (обсуждении) следующих </w:t>
      </w:r>
      <w:r w:rsidRPr="00E27AD7">
        <w:rPr>
          <w:rFonts w:ascii="Times New Roman" w:hAnsi="Times New Roman"/>
          <w:spacing w:val="-4"/>
          <w:sz w:val="24"/>
          <w:szCs w:val="24"/>
        </w:rPr>
        <w:t>проектов:</w:t>
      </w: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AE196F" w:rsidRPr="00E27AD7" w:rsidRDefault="00AE196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196F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AE196F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AE196F" w:rsidRPr="00E27AD7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AE196F" w:rsidRPr="00E27AD7" w:rsidRDefault="00AE196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В соответствии со своими должностными обязанностями </w:t>
      </w:r>
      <w:r w:rsidRPr="00691CEE">
        <w:rPr>
          <w:rFonts w:ascii="Times New Roman" w:hAnsi="Times New Roman"/>
          <w:spacing w:val="-4"/>
          <w:sz w:val="24"/>
          <w:szCs w:val="24"/>
        </w:rPr>
        <w:t xml:space="preserve">главный государственный налоговый инспектор отдела камеральных проверок №3 принимает </w:t>
      </w:r>
      <w:r w:rsidRPr="00E27AD7">
        <w:rPr>
          <w:rFonts w:ascii="Times New Roman" w:hAnsi="Times New Roman"/>
          <w:spacing w:val="-4"/>
          <w:sz w:val="24"/>
          <w:szCs w:val="24"/>
        </w:rPr>
        <w:t>решения в сроки, установленные законодательными и иными нормативными правовыми актами Российской Федерации.</w:t>
      </w:r>
    </w:p>
    <w:p w:rsidR="00AE196F" w:rsidRPr="00E27AD7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196F" w:rsidRPr="00E27AD7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AE196F" w:rsidRPr="00E27AD7" w:rsidRDefault="00AE196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 xml:space="preserve">Взаимодействие </w:t>
      </w:r>
      <w:r w:rsidRPr="00691CEE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№3</w:t>
      </w:r>
      <w:r w:rsidRPr="00743328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с федеральными государственными гражданскими служащими </w:t>
      </w:r>
      <w:r>
        <w:rPr>
          <w:rFonts w:ascii="Times New Roman" w:hAnsi="Times New Roman"/>
          <w:spacing w:val="-4"/>
          <w:sz w:val="24"/>
          <w:szCs w:val="24"/>
        </w:rPr>
        <w:t>ФН</w:t>
      </w:r>
      <w:r w:rsidRPr="00E27AD7">
        <w:rPr>
          <w:rFonts w:ascii="Times New Roman" w:hAnsi="Times New Roman"/>
          <w:spacing w:val="-4"/>
          <w:sz w:val="24"/>
          <w:szCs w:val="24"/>
        </w:rPr>
        <w:t>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rPr>
          <w:rFonts w:ascii="Times New Roman" w:hAnsi="Times New Roman"/>
          <w:spacing w:val="-4"/>
          <w:sz w:val="24"/>
          <w:szCs w:val="24"/>
        </w:rPr>
        <w:t>.08.</w:t>
      </w:r>
      <w:r w:rsidRPr="00E27AD7">
        <w:rPr>
          <w:rFonts w:ascii="Times New Roman" w:hAnsi="Times New Roman"/>
          <w:spacing w:val="-4"/>
          <w:sz w:val="24"/>
          <w:szCs w:val="24"/>
        </w:rPr>
        <w:t>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E196F" w:rsidRPr="00E27AD7" w:rsidRDefault="00AE196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196F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AE196F" w:rsidRPr="00E27AD7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AE196F" w:rsidRPr="00E27AD7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AE196F" w:rsidRPr="00E27AD7" w:rsidRDefault="00AE196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196F" w:rsidRPr="00691CEE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№3</w:t>
      </w:r>
      <w:r w:rsidRPr="00D56842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691CEE">
        <w:rPr>
          <w:rFonts w:ascii="Times New Roman" w:hAnsi="Times New Roman"/>
          <w:spacing w:val="-4"/>
          <w:sz w:val="24"/>
          <w:szCs w:val="24"/>
        </w:rPr>
        <w:t>государственные услуги не оказываются.</w:t>
      </w:r>
    </w:p>
    <w:p w:rsidR="00AE196F" w:rsidRPr="00691CEE" w:rsidRDefault="00AE196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196F" w:rsidRPr="00E27AD7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AE196F" w:rsidRDefault="00AE196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E196F" w:rsidRPr="00814F90" w:rsidRDefault="00AE196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Эффективность </w:t>
      </w:r>
      <w:r>
        <w:rPr>
          <w:rFonts w:ascii="Times New Roman" w:hAnsi="Times New Roman"/>
          <w:spacing w:val="-4"/>
          <w:sz w:val="24"/>
          <w:szCs w:val="24"/>
        </w:rPr>
        <w:t xml:space="preserve">и результативность 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профессиональной служебной деятельности </w:t>
      </w:r>
      <w:r w:rsidRPr="00691CEE">
        <w:rPr>
          <w:rFonts w:ascii="Times New Roman" w:hAnsi="Times New Roman"/>
          <w:spacing w:val="-4"/>
          <w:sz w:val="24"/>
          <w:szCs w:val="24"/>
        </w:rPr>
        <w:t xml:space="preserve">главного государственного налогового инспектора отдела камеральных проверок №3 </w:t>
      </w:r>
      <w:r w:rsidRPr="00E27AD7">
        <w:rPr>
          <w:rFonts w:ascii="Times New Roman" w:hAnsi="Times New Roman"/>
          <w:spacing w:val="-4"/>
          <w:sz w:val="24"/>
          <w:szCs w:val="24"/>
        </w:rPr>
        <w:t>оценивается по следующим показателям:</w:t>
      </w: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способности четко организовывать и планировать выполнение порученных заданий, умению </w:t>
      </w:r>
      <w:r>
        <w:rPr>
          <w:rFonts w:ascii="Times New Roman" w:hAnsi="Times New Roman"/>
          <w:spacing w:val="-4"/>
          <w:sz w:val="24"/>
          <w:szCs w:val="24"/>
        </w:rPr>
        <w:t>рационально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использовать рабочее время, расставлять приоритеты;</w:t>
      </w: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решений.</w:t>
      </w:r>
    </w:p>
    <w:p w:rsidR="00AE196F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196F" w:rsidRPr="00E27AD7" w:rsidRDefault="00AE196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196F" w:rsidRDefault="00AE196F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</w:p>
    <w:p w:rsidR="00AE196F" w:rsidRPr="00E27AD7" w:rsidRDefault="00AE196F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камеральных проверок №3                    _____________________                                Булгакова Г.Б.</w:t>
      </w:r>
    </w:p>
    <w:p w:rsidR="00AE196F" w:rsidRPr="001E4846" w:rsidRDefault="00AE196F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Pr="001E4846">
        <w:rPr>
          <w:rFonts w:ascii="Times New Roman" w:hAnsi="Times New Roman"/>
        </w:rPr>
        <w:t>(подпись)</w:t>
      </w:r>
    </w:p>
    <w:p w:rsidR="00AE196F" w:rsidRDefault="00AE196F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E196F" w:rsidRPr="00E27AD7" w:rsidRDefault="00AE196F">
      <w:pPr>
        <w:rPr>
          <w:rFonts w:ascii="Times New Roman" w:hAnsi="Times New Roman"/>
          <w:sz w:val="24"/>
          <w:szCs w:val="24"/>
        </w:rPr>
      </w:pPr>
    </w:p>
    <w:sectPr w:rsidR="00AE196F" w:rsidRPr="00E27AD7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05C4D"/>
    <w:rsid w:val="00007A19"/>
    <w:rsid w:val="000304BA"/>
    <w:rsid w:val="00040FED"/>
    <w:rsid w:val="00041D9B"/>
    <w:rsid w:val="0004510F"/>
    <w:rsid w:val="00046F3F"/>
    <w:rsid w:val="0006112D"/>
    <w:rsid w:val="000622AD"/>
    <w:rsid w:val="00064A48"/>
    <w:rsid w:val="00075247"/>
    <w:rsid w:val="00081789"/>
    <w:rsid w:val="000852E8"/>
    <w:rsid w:val="00092B79"/>
    <w:rsid w:val="000B21A4"/>
    <w:rsid w:val="000B4265"/>
    <w:rsid w:val="000B4A2A"/>
    <w:rsid w:val="000B5E00"/>
    <w:rsid w:val="000C3E1E"/>
    <w:rsid w:val="000C6775"/>
    <w:rsid w:val="000C719B"/>
    <w:rsid w:val="000E1608"/>
    <w:rsid w:val="00100ECF"/>
    <w:rsid w:val="001024F5"/>
    <w:rsid w:val="0011505C"/>
    <w:rsid w:val="00126CC1"/>
    <w:rsid w:val="0014191F"/>
    <w:rsid w:val="00146313"/>
    <w:rsid w:val="00147DC5"/>
    <w:rsid w:val="00151509"/>
    <w:rsid w:val="001562DE"/>
    <w:rsid w:val="00156AE1"/>
    <w:rsid w:val="00163364"/>
    <w:rsid w:val="00176343"/>
    <w:rsid w:val="00176CF3"/>
    <w:rsid w:val="001A1388"/>
    <w:rsid w:val="001A25DD"/>
    <w:rsid w:val="001A67DB"/>
    <w:rsid w:val="001B4A63"/>
    <w:rsid w:val="001D114F"/>
    <w:rsid w:val="001D23DB"/>
    <w:rsid w:val="001E2344"/>
    <w:rsid w:val="001E4846"/>
    <w:rsid w:val="001E6649"/>
    <w:rsid w:val="001F79B0"/>
    <w:rsid w:val="002057ED"/>
    <w:rsid w:val="00211007"/>
    <w:rsid w:val="002123FB"/>
    <w:rsid w:val="0021723B"/>
    <w:rsid w:val="00224C82"/>
    <w:rsid w:val="00240562"/>
    <w:rsid w:val="00252963"/>
    <w:rsid w:val="00255ABF"/>
    <w:rsid w:val="00262BC3"/>
    <w:rsid w:val="0026622F"/>
    <w:rsid w:val="00273248"/>
    <w:rsid w:val="00280384"/>
    <w:rsid w:val="002842F3"/>
    <w:rsid w:val="00285438"/>
    <w:rsid w:val="002A31E9"/>
    <w:rsid w:val="002A354D"/>
    <w:rsid w:val="002A3971"/>
    <w:rsid w:val="002B0880"/>
    <w:rsid w:val="002B63D8"/>
    <w:rsid w:val="002C239E"/>
    <w:rsid w:val="002D5DF3"/>
    <w:rsid w:val="002D6E41"/>
    <w:rsid w:val="002F1E3D"/>
    <w:rsid w:val="003112B2"/>
    <w:rsid w:val="00317E5E"/>
    <w:rsid w:val="00325B8C"/>
    <w:rsid w:val="0033138A"/>
    <w:rsid w:val="003358B6"/>
    <w:rsid w:val="003615C6"/>
    <w:rsid w:val="003650B6"/>
    <w:rsid w:val="00370C39"/>
    <w:rsid w:val="003738C2"/>
    <w:rsid w:val="00374382"/>
    <w:rsid w:val="003807B8"/>
    <w:rsid w:val="00387DD3"/>
    <w:rsid w:val="00390CAD"/>
    <w:rsid w:val="00392EA2"/>
    <w:rsid w:val="00397576"/>
    <w:rsid w:val="003A05DE"/>
    <w:rsid w:val="003B0C44"/>
    <w:rsid w:val="003C3F2A"/>
    <w:rsid w:val="003C4239"/>
    <w:rsid w:val="003E0FDE"/>
    <w:rsid w:val="003E415D"/>
    <w:rsid w:val="00404280"/>
    <w:rsid w:val="0040603C"/>
    <w:rsid w:val="00407E38"/>
    <w:rsid w:val="00415EA3"/>
    <w:rsid w:val="00420C86"/>
    <w:rsid w:val="004270F6"/>
    <w:rsid w:val="00433468"/>
    <w:rsid w:val="004376DE"/>
    <w:rsid w:val="00440C0D"/>
    <w:rsid w:val="00442253"/>
    <w:rsid w:val="00442D98"/>
    <w:rsid w:val="00455C5D"/>
    <w:rsid w:val="0047433F"/>
    <w:rsid w:val="00476A97"/>
    <w:rsid w:val="00490D5C"/>
    <w:rsid w:val="004950ED"/>
    <w:rsid w:val="004A4450"/>
    <w:rsid w:val="004C4061"/>
    <w:rsid w:val="004C78E4"/>
    <w:rsid w:val="004D615B"/>
    <w:rsid w:val="004F4917"/>
    <w:rsid w:val="004F55BD"/>
    <w:rsid w:val="004F7CF7"/>
    <w:rsid w:val="005151A8"/>
    <w:rsid w:val="00517A98"/>
    <w:rsid w:val="00517ADD"/>
    <w:rsid w:val="00525F4C"/>
    <w:rsid w:val="0052652C"/>
    <w:rsid w:val="0055275B"/>
    <w:rsid w:val="00554F3E"/>
    <w:rsid w:val="00573EF5"/>
    <w:rsid w:val="00574FB7"/>
    <w:rsid w:val="005913B0"/>
    <w:rsid w:val="00594657"/>
    <w:rsid w:val="005A0B1B"/>
    <w:rsid w:val="005A62BA"/>
    <w:rsid w:val="005C19AD"/>
    <w:rsid w:val="005D028F"/>
    <w:rsid w:val="005D3BEE"/>
    <w:rsid w:val="005D442F"/>
    <w:rsid w:val="005E04B8"/>
    <w:rsid w:val="005E1682"/>
    <w:rsid w:val="005E2481"/>
    <w:rsid w:val="005E50F7"/>
    <w:rsid w:val="00627BF4"/>
    <w:rsid w:val="00630B87"/>
    <w:rsid w:val="00635EA4"/>
    <w:rsid w:val="00666645"/>
    <w:rsid w:val="00666948"/>
    <w:rsid w:val="00676D1D"/>
    <w:rsid w:val="006814E2"/>
    <w:rsid w:val="00682782"/>
    <w:rsid w:val="006845B5"/>
    <w:rsid w:val="00691CEE"/>
    <w:rsid w:val="00692B26"/>
    <w:rsid w:val="00695DFC"/>
    <w:rsid w:val="006A399E"/>
    <w:rsid w:val="006A4AB9"/>
    <w:rsid w:val="006E21F5"/>
    <w:rsid w:val="006E6FBC"/>
    <w:rsid w:val="007043D0"/>
    <w:rsid w:val="007134AD"/>
    <w:rsid w:val="00725901"/>
    <w:rsid w:val="00743099"/>
    <w:rsid w:val="00743328"/>
    <w:rsid w:val="00745743"/>
    <w:rsid w:val="00751992"/>
    <w:rsid w:val="00784C9F"/>
    <w:rsid w:val="007A400D"/>
    <w:rsid w:val="007A54C3"/>
    <w:rsid w:val="007C57F8"/>
    <w:rsid w:val="007C5B66"/>
    <w:rsid w:val="007C7189"/>
    <w:rsid w:val="007D3DA9"/>
    <w:rsid w:val="007E0CEF"/>
    <w:rsid w:val="007E2307"/>
    <w:rsid w:val="007E5DA7"/>
    <w:rsid w:val="00802578"/>
    <w:rsid w:val="0080464B"/>
    <w:rsid w:val="0081041E"/>
    <w:rsid w:val="00810BF9"/>
    <w:rsid w:val="00814F90"/>
    <w:rsid w:val="00834227"/>
    <w:rsid w:val="0085687E"/>
    <w:rsid w:val="00857566"/>
    <w:rsid w:val="00867932"/>
    <w:rsid w:val="00874F49"/>
    <w:rsid w:val="008757BC"/>
    <w:rsid w:val="0087749C"/>
    <w:rsid w:val="00877D62"/>
    <w:rsid w:val="00890F80"/>
    <w:rsid w:val="00891B8D"/>
    <w:rsid w:val="00892C6F"/>
    <w:rsid w:val="008B3EB9"/>
    <w:rsid w:val="008C04E5"/>
    <w:rsid w:val="008C55EC"/>
    <w:rsid w:val="008C74A7"/>
    <w:rsid w:val="008D1BCE"/>
    <w:rsid w:val="008E3BFB"/>
    <w:rsid w:val="008E6FFE"/>
    <w:rsid w:val="008F2179"/>
    <w:rsid w:val="00902357"/>
    <w:rsid w:val="00931924"/>
    <w:rsid w:val="00940977"/>
    <w:rsid w:val="00942064"/>
    <w:rsid w:val="00961A27"/>
    <w:rsid w:val="0096531B"/>
    <w:rsid w:val="00977E41"/>
    <w:rsid w:val="009819DF"/>
    <w:rsid w:val="00992DC2"/>
    <w:rsid w:val="009A7D30"/>
    <w:rsid w:val="009B2D13"/>
    <w:rsid w:val="009D53B4"/>
    <w:rsid w:val="009D6620"/>
    <w:rsid w:val="009E4705"/>
    <w:rsid w:val="00A2205A"/>
    <w:rsid w:val="00A436D7"/>
    <w:rsid w:val="00A43744"/>
    <w:rsid w:val="00A60CB2"/>
    <w:rsid w:val="00A63DE3"/>
    <w:rsid w:val="00A84137"/>
    <w:rsid w:val="00A91313"/>
    <w:rsid w:val="00A92B29"/>
    <w:rsid w:val="00AB6851"/>
    <w:rsid w:val="00AB7220"/>
    <w:rsid w:val="00AD0C40"/>
    <w:rsid w:val="00AD0EF0"/>
    <w:rsid w:val="00AD1127"/>
    <w:rsid w:val="00AD1BCB"/>
    <w:rsid w:val="00AE196F"/>
    <w:rsid w:val="00AE2FDC"/>
    <w:rsid w:val="00AE4F8C"/>
    <w:rsid w:val="00AE6F9F"/>
    <w:rsid w:val="00AE7FB7"/>
    <w:rsid w:val="00B17F2D"/>
    <w:rsid w:val="00B23A8D"/>
    <w:rsid w:val="00B372DC"/>
    <w:rsid w:val="00B44C30"/>
    <w:rsid w:val="00B64EB3"/>
    <w:rsid w:val="00B6716C"/>
    <w:rsid w:val="00B73220"/>
    <w:rsid w:val="00B7462C"/>
    <w:rsid w:val="00B7588F"/>
    <w:rsid w:val="00B76E1F"/>
    <w:rsid w:val="00BA763A"/>
    <w:rsid w:val="00BB70DE"/>
    <w:rsid w:val="00BC58A3"/>
    <w:rsid w:val="00BE3962"/>
    <w:rsid w:val="00BF64E5"/>
    <w:rsid w:val="00C2545B"/>
    <w:rsid w:val="00C268D8"/>
    <w:rsid w:val="00C37670"/>
    <w:rsid w:val="00C422B9"/>
    <w:rsid w:val="00C52EE3"/>
    <w:rsid w:val="00C770A9"/>
    <w:rsid w:val="00C858FA"/>
    <w:rsid w:val="00C92D89"/>
    <w:rsid w:val="00C93A3B"/>
    <w:rsid w:val="00CB268E"/>
    <w:rsid w:val="00CB2F83"/>
    <w:rsid w:val="00CB4FF5"/>
    <w:rsid w:val="00CC06F5"/>
    <w:rsid w:val="00CD6E51"/>
    <w:rsid w:val="00D01C71"/>
    <w:rsid w:val="00D03871"/>
    <w:rsid w:val="00D34B56"/>
    <w:rsid w:val="00D37DA6"/>
    <w:rsid w:val="00D432E2"/>
    <w:rsid w:val="00D46ED9"/>
    <w:rsid w:val="00D55C73"/>
    <w:rsid w:val="00D56842"/>
    <w:rsid w:val="00D636C8"/>
    <w:rsid w:val="00D70666"/>
    <w:rsid w:val="00D750D4"/>
    <w:rsid w:val="00D83400"/>
    <w:rsid w:val="00D8757B"/>
    <w:rsid w:val="00D93952"/>
    <w:rsid w:val="00D95825"/>
    <w:rsid w:val="00D95AD7"/>
    <w:rsid w:val="00DC48AF"/>
    <w:rsid w:val="00DD0E1F"/>
    <w:rsid w:val="00DD681A"/>
    <w:rsid w:val="00DE35F7"/>
    <w:rsid w:val="00DF1530"/>
    <w:rsid w:val="00E0332E"/>
    <w:rsid w:val="00E1163D"/>
    <w:rsid w:val="00E1672C"/>
    <w:rsid w:val="00E22C04"/>
    <w:rsid w:val="00E22DEF"/>
    <w:rsid w:val="00E27AD7"/>
    <w:rsid w:val="00E36BA3"/>
    <w:rsid w:val="00E56D73"/>
    <w:rsid w:val="00E756F2"/>
    <w:rsid w:val="00E76A5D"/>
    <w:rsid w:val="00E81F63"/>
    <w:rsid w:val="00EA1558"/>
    <w:rsid w:val="00EC5A0D"/>
    <w:rsid w:val="00EC73D9"/>
    <w:rsid w:val="00F00C62"/>
    <w:rsid w:val="00F103CB"/>
    <w:rsid w:val="00F16E73"/>
    <w:rsid w:val="00F2231C"/>
    <w:rsid w:val="00F35939"/>
    <w:rsid w:val="00F6465C"/>
    <w:rsid w:val="00F76BED"/>
    <w:rsid w:val="00F906ED"/>
    <w:rsid w:val="00F90855"/>
    <w:rsid w:val="00FC1E00"/>
    <w:rsid w:val="00FD414E"/>
    <w:rsid w:val="00FD4A76"/>
    <w:rsid w:val="00FD4DC2"/>
    <w:rsid w:val="00FE1C59"/>
    <w:rsid w:val="00FE1E1F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65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6886A-1567-49BE-A786-456A08470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F4AA5B30</Template>
  <TotalTime>1</TotalTime>
  <Pages>7</Pages>
  <Words>3553</Words>
  <Characters>20254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23760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dcterms:created xsi:type="dcterms:W3CDTF">2018-06-09T08:38:00Z</dcterms:created>
  <dcterms:modified xsi:type="dcterms:W3CDTF">2018-06-09T08:38:00Z</dcterms:modified>
</cp:coreProperties>
</file>